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075"/>
      </w:tblGrid>
      <w:tr w:rsidR="00295385" w:rsidTr="002C02C0">
        <w:tc>
          <w:tcPr>
            <w:tcW w:w="496" w:type="dxa"/>
          </w:tcPr>
          <w:p w:rsidR="00295385" w:rsidRDefault="0029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  <w:vMerge w:val="restart"/>
          </w:tcPr>
          <w:p w:rsidR="00295385" w:rsidRPr="0070221A" w:rsidRDefault="00295385" w:rsidP="0070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уважаемые коллеги, меня зовут </w:t>
            </w:r>
            <w:proofErr w:type="spellStart"/>
            <w:r w:rsidRPr="0070221A"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Анатольевна, воспитатель Холмогорского детского сада </w:t>
            </w:r>
            <w:proofErr w:type="spellStart"/>
            <w:r w:rsidRPr="0070221A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округа. Я</w:t>
            </w: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 вашему вниманию свою практику: сотрудничество детей и взрослых как основа образовательного процесса в детском саду, через применение технологии «Утренний круг»</w:t>
            </w:r>
          </w:p>
          <w:p w:rsidR="00295385" w:rsidRDefault="00295385" w:rsidP="0070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74B0C" w:rsidRPr="0070221A">
              <w:rPr>
                <w:rFonts w:ascii="Times New Roman" w:hAnsi="Times New Roman" w:cs="Times New Roman"/>
                <w:sz w:val="28"/>
                <w:szCs w:val="28"/>
              </w:rPr>
              <w:t>надеюсь,</w:t>
            </w: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 у меня получится донести вам всю эффективность этой технологии и </w:t>
            </w:r>
            <w:r w:rsidR="00E74B0C" w:rsidRPr="0070221A">
              <w:rPr>
                <w:rFonts w:ascii="Times New Roman" w:hAnsi="Times New Roman" w:cs="Times New Roman"/>
                <w:sz w:val="28"/>
                <w:szCs w:val="28"/>
              </w:rPr>
              <w:t>рассказать,</w:t>
            </w: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применять её в практике работы</w:t>
            </w:r>
          </w:p>
          <w:p w:rsidR="00295385" w:rsidRDefault="00295385" w:rsidP="0023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«От рождения до школы, эта технология появилась совсем недавно», к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сожалению,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современной методической литературе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E74B0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её проводить и как применять на практике очень мало такой литературы, поэтому сегодня мы с вами вместе попробуем разобраться, я расскажу те практические примеры которые я применяю в работе.</w:t>
            </w:r>
          </w:p>
          <w:p w:rsidR="00295385" w:rsidRDefault="00295385" w:rsidP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6D">
              <w:rPr>
                <w:rFonts w:ascii="Times New Roman" w:hAnsi="Times New Roman" w:cs="Times New Roman"/>
                <w:sz w:val="28"/>
                <w:szCs w:val="28"/>
              </w:rPr>
              <w:t>И взрослые, и дети привыкли к тому, что   образовательная деятельность в детском саду обычно определяется воспитателями. Детские интересы не всегда «учитываются». Чтобы их учесть, нужно, чтобы они были озвучены, а еще лучше, чтобы они были зафиксированы. Утренний круг предоставляет такую возможность. Более того, он имеет цель стимулировать инициативу и активность детей в выборе дел и действий.</w:t>
            </w:r>
          </w:p>
        </w:tc>
      </w:tr>
      <w:tr w:rsidR="00295385" w:rsidTr="002C02C0">
        <w:tc>
          <w:tcPr>
            <w:tcW w:w="496" w:type="dxa"/>
          </w:tcPr>
          <w:p w:rsidR="00295385" w:rsidRDefault="0029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vMerge/>
          </w:tcPr>
          <w:p w:rsidR="00295385" w:rsidRDefault="00295385" w:rsidP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385" w:rsidTr="002C02C0">
        <w:tc>
          <w:tcPr>
            <w:tcW w:w="496" w:type="dxa"/>
          </w:tcPr>
          <w:p w:rsidR="00295385" w:rsidRDefault="0029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vMerge/>
          </w:tcPr>
          <w:p w:rsidR="00295385" w:rsidRDefault="0029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31" w:rsidTr="002C02C0">
        <w:tc>
          <w:tcPr>
            <w:tcW w:w="496" w:type="dxa"/>
          </w:tcPr>
          <w:p w:rsidR="005B3A31" w:rsidRDefault="003E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5B3A31" w:rsidRDefault="001E266D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6D">
              <w:rPr>
                <w:rFonts w:ascii="Times New Roman" w:hAnsi="Times New Roman" w:cs="Times New Roman"/>
                <w:sz w:val="28"/>
                <w:szCs w:val="28"/>
              </w:rPr>
              <w:t xml:space="preserve">Что же такое утренний круг? Это место где зарождаются и обсуждаются новые приключения, планируются моменты, в которых дети становятся участниками образовательной деятельности.  Важно понимать, что это не занятие.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Дальше нужно помни</w:t>
            </w:r>
            <w:r w:rsidR="0029538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E266D">
              <w:rPr>
                <w:rFonts w:ascii="Times New Roman" w:hAnsi="Times New Roman" w:cs="Times New Roman"/>
                <w:sz w:val="28"/>
                <w:szCs w:val="28"/>
              </w:rPr>
              <w:t>, что участие в этой  в утреннем круге, это не обязанность ребенка, а его личное желание, это возможность для эмоционального и приятного время провождения и общения со своими сверстниками и с воспитателем в том числе. Это ни в коем случае не принуждение.</w:t>
            </w:r>
          </w:p>
        </w:tc>
      </w:tr>
      <w:tr w:rsidR="006D3E4C" w:rsidTr="002C02C0">
        <w:tc>
          <w:tcPr>
            <w:tcW w:w="496" w:type="dxa"/>
          </w:tcPr>
          <w:p w:rsidR="006D3E4C" w:rsidRDefault="003E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6D3E4C" w:rsidRDefault="006D3E4C" w:rsidP="00E7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>Встает очень много в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опросов, как же  должны си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деть дети и педагог вместе с ними, они должны сидеть на полу, на стульчиках или еще как то? Здесь каждый выбирает для себя оптимальный вариант, но по своему опыту </w:t>
            </w:r>
            <w:proofErr w:type="gramStart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скажу размещение на полу в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какой-то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непринужденной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позе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оно дает</w:t>
            </w:r>
            <w:proofErr w:type="gramEnd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неформальную обстановку, когда действительно хочется поделиться, рассказать что- то новое. Когда мы сидим на стульчиках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все проходит более официально. </w:t>
            </w:r>
          </w:p>
        </w:tc>
      </w:tr>
      <w:tr w:rsidR="006D3E4C" w:rsidTr="002C02C0">
        <w:tc>
          <w:tcPr>
            <w:tcW w:w="496" w:type="dxa"/>
          </w:tcPr>
          <w:p w:rsidR="006D3E4C" w:rsidRDefault="003E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6D3E4C" w:rsidRPr="006D3E4C" w:rsidRDefault="006D3E4C" w:rsidP="006D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соблюдать,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проводя утренний круг?</w:t>
            </w:r>
          </w:p>
          <w:p w:rsidR="006D3E4C" w:rsidRPr="006D3E4C" w:rsidRDefault="006D3E4C" w:rsidP="006D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– </w:t>
            </w:r>
            <w:r w:rsidRPr="001E266D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может высказать свою мысль, свою идею и эта идея не будет оцениваться, она будет ценна сама по себе. Мы с вами принимаем все детские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идеи,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даже если они нам кажутся нелепыми. Потом уже в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ходе,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какого то исследования для разговора будем решать, </w:t>
            </w:r>
            <w:proofErr w:type="gramStart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эта идея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применима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практике.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а когда ребенок говорит эту идею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мы принимаем её и начинаем с ней работать. </w:t>
            </w:r>
          </w:p>
          <w:p w:rsidR="006D3E4C" w:rsidRPr="006D3E4C" w:rsidRDefault="006D3E4C" w:rsidP="006D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6D">
              <w:rPr>
                <w:rFonts w:ascii="Times New Roman" w:hAnsi="Times New Roman" w:cs="Times New Roman"/>
                <w:b/>
                <w:sz w:val="28"/>
                <w:szCs w:val="28"/>
              </w:rPr>
              <w:t>диалогичность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 xml:space="preserve">в нем 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говорится о том, что каждый участник утреннего круга идет с другими участниками на равных,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то есть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не воспитатель который выше </w:t>
            </w:r>
            <w:proofErr w:type="gramStart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End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а он на равных с 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детьми. Воспитатель здесь несет функцию модерато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 xml:space="preserve">ра,  он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задает,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 xml:space="preserve"> какие то вопросы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регулирует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 внутри, но 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статусу не отличается от детей, он так же  может высказать какую то свою идею.</w:t>
            </w:r>
          </w:p>
          <w:p w:rsidR="006D3E4C" w:rsidRPr="006D3E4C" w:rsidRDefault="006D3E4C" w:rsidP="006D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1E26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66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рефлексивность</w:t>
            </w:r>
            <w:proofErr w:type="spellEnd"/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 это возможность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 высказать свою какую то эмоцию, мысль и не просто высказать её, а быть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уверенным,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что она будет </w:t>
            </w:r>
            <w:r w:rsidR="001E266D" w:rsidRPr="006D3E4C">
              <w:rPr>
                <w:rFonts w:ascii="Times New Roman" w:hAnsi="Times New Roman" w:cs="Times New Roman"/>
                <w:sz w:val="28"/>
                <w:szCs w:val="28"/>
              </w:rPr>
              <w:t>зафиксирована</w:t>
            </w:r>
            <w:r w:rsidRPr="006D3E4C"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продолжит свою жизнь и конечно это возможность увидеть конечный результат, если вы утром начали обсуждать какую то определенную тему, то обязательно должен быть результат</w:t>
            </w:r>
          </w:p>
        </w:tc>
      </w:tr>
      <w:tr w:rsidR="006A701C" w:rsidTr="002C02C0">
        <w:tc>
          <w:tcPr>
            <w:tcW w:w="496" w:type="dxa"/>
          </w:tcPr>
          <w:p w:rsidR="006A701C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5" w:type="dxa"/>
            <w:vMerge w:val="restart"/>
          </w:tcPr>
          <w:p w:rsidR="006A701C" w:rsidRPr="005C3ECA" w:rsidRDefault="006A701C" w:rsidP="005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 все это работает на практике. И начнем со структуры. С какого возраста необходимо начинать? В программе «От рождения до школы» рекомендуют вводить эту технологию с младшего дошкольного возраста. Главное сделать утренний круг ярким, динамичным он не должен быть скучным и долгим. И начинать его лучше с 3-5 минут. В старшем дошкольном возрасте 5- 7 минут и наконец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в подготовительной группе до 15 минут. Для того что бы привлечь детей к началу утреннего круга, не обязательно кри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чать на всю группу созывая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ECA">
              <w:rPr>
                <w:rFonts w:ascii="Times New Roman" w:hAnsi="Times New Roman" w:cs="Times New Roman"/>
                <w:sz w:val="28"/>
                <w:szCs w:val="28"/>
              </w:rPr>
              <w:t xml:space="preserve">Хочу с вами поделиться небольшим </w:t>
            </w:r>
            <w:proofErr w:type="spellStart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>лайфхаком</w:t>
            </w:r>
            <w:proofErr w:type="spellEnd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 xml:space="preserve">,  как модно сейчас говорить, дети старшего дошкольного возраста уже самостоятельно могут сделать круг и выбрать место, где им будет наиболее комфортно, чего не скажешь про малышей или про детей, в группе которых только начали использовать данную технологию. Для рассадки моих детей я применяю музыку, звук колокольчика, как только малыши слышат сигнал, они понимают, что пора собираться, каждый берет себе подушку и ищет своё место в кругу. Подушки помогают удержать ребенка в кругу, получается, что у каждого есть свое теплое гнездышко. Мне понравилась идея с подушками, в вашем случае это могут  быть детали от </w:t>
            </w:r>
            <w:proofErr w:type="gramStart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>напольного</w:t>
            </w:r>
            <w:proofErr w:type="gramEnd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5C3ECA">
              <w:rPr>
                <w:rFonts w:ascii="Times New Roman" w:hAnsi="Times New Roman" w:cs="Times New Roman"/>
                <w:sz w:val="28"/>
                <w:szCs w:val="28"/>
              </w:rPr>
              <w:t>, платочки все что пожелаете.</w:t>
            </w:r>
          </w:p>
          <w:p w:rsidR="006A701C" w:rsidRDefault="006A701C" w:rsidP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традиции мы начинаем наш круг с приветствия, обычно оно подбирается по теме недели, </w:t>
            </w:r>
            <w:r w:rsidRPr="002C02C0">
              <w:rPr>
                <w:rFonts w:ascii="Times New Roman" w:hAnsi="Times New Roman" w:cs="Times New Roman"/>
                <w:sz w:val="28"/>
                <w:szCs w:val="28"/>
              </w:rPr>
              <w:t>затем идет игра в моем случае это веселая пальчиковая гимнастика или игры на выражение различных эмоций, и конечно тема дня или недели, иногда это может быть просто обмен новостями и их обсуждение.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нужно смотреть на интересы своих детей, помните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вы хотите раскрыть не должна быть строгая и четкая последовательность. Всегда нужно быть готовой мягко отходить от каких 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элементов утреннего круга.</w:t>
            </w:r>
          </w:p>
        </w:tc>
      </w:tr>
      <w:tr w:rsidR="006A701C" w:rsidTr="002C02C0">
        <w:tc>
          <w:tcPr>
            <w:tcW w:w="496" w:type="dxa"/>
          </w:tcPr>
          <w:p w:rsidR="006A701C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vMerge/>
          </w:tcPr>
          <w:p w:rsidR="006A701C" w:rsidRDefault="006A701C" w:rsidP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C0" w:rsidTr="002C02C0">
        <w:tc>
          <w:tcPr>
            <w:tcW w:w="496" w:type="dxa"/>
          </w:tcPr>
          <w:p w:rsidR="002C02C0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2C02C0" w:rsidRDefault="002C02C0" w:rsidP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утреннего круга дети  много высказываются, задают свои вопросы, чтобы  не </w:t>
            </w:r>
            <w:r w:rsidR="00E74B0C" w:rsidRPr="002C02C0">
              <w:rPr>
                <w:rFonts w:ascii="Times New Roman" w:hAnsi="Times New Roman" w:cs="Times New Roman"/>
                <w:sz w:val="28"/>
                <w:szCs w:val="28"/>
              </w:rPr>
              <w:t>перебивать,</w:t>
            </w:r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можно использовать игрушку – говорун,  У нас это разноцветный мячик которого мы называем Ёжик. У кого в руках Ёжик тот и говорит, вдобавок ко всему его очень удобно перекидывать друг другу.</w:t>
            </w:r>
          </w:p>
        </w:tc>
      </w:tr>
      <w:tr w:rsidR="006A701C" w:rsidTr="002C02C0">
        <w:tc>
          <w:tcPr>
            <w:tcW w:w="496" w:type="dxa"/>
          </w:tcPr>
          <w:p w:rsidR="006A701C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  <w:vMerge w:val="restart"/>
          </w:tcPr>
          <w:p w:rsidR="006A701C" w:rsidRPr="002C02C0" w:rsidRDefault="006A701C" w:rsidP="0014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старшем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в</w:t>
            </w: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 xml:space="preserve">о время группового сбора мы можем работать с информационными листами  обсуждать идеи, рассматривать предметы, планировать деятельность, демонстрировать свои достижения в виде рисунков или другой продуктивной деятельности. Значит, все эти </w:t>
            </w:r>
            <w:r w:rsidRPr="0070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должны сначала найти свое место в кругу, а затем на информационном планшете или «рабочей стене».</w:t>
            </w:r>
          </w:p>
          <w:p w:rsidR="006A701C" w:rsidRPr="002C02C0" w:rsidRDefault="006A701C" w:rsidP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A">
              <w:rPr>
                <w:rFonts w:ascii="Times New Roman" w:hAnsi="Times New Roman" w:cs="Times New Roman"/>
                <w:sz w:val="28"/>
                <w:szCs w:val="28"/>
              </w:rPr>
              <w:t>Как пример: Заполненная воспитателем «модель трех вопросов» во время утреннего круга на информационном листе вывешивается в приемной, там, где ее хорошо видят родители. В этом случае родители будут привлечены к проектной деятельности, невольно продолжат разговоры с детьми дома. Вместе посмотрят книги или телепередачи на данную тему. Так естественно и просто взрослые будут включены в образовательную работу группы. У детей появится новый стимул, новая информация и ресурсы по теме.</w:t>
            </w:r>
          </w:p>
        </w:tc>
      </w:tr>
      <w:tr w:rsidR="006A701C" w:rsidTr="002C02C0">
        <w:tc>
          <w:tcPr>
            <w:tcW w:w="496" w:type="dxa"/>
          </w:tcPr>
          <w:p w:rsidR="006A701C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vMerge/>
          </w:tcPr>
          <w:p w:rsidR="006A701C" w:rsidRPr="0070221A" w:rsidRDefault="006A701C" w:rsidP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31" w:rsidTr="002C02C0">
        <w:tc>
          <w:tcPr>
            <w:tcW w:w="496" w:type="dxa"/>
          </w:tcPr>
          <w:p w:rsidR="005B3A31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75" w:type="dxa"/>
          </w:tcPr>
          <w:p w:rsidR="00240D28" w:rsidRDefault="002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очень большое разнообразие тем для общения на утреннем круге. </w:t>
            </w:r>
            <w:proofErr w:type="gramStart"/>
            <w:r w:rsidRPr="002C02C0">
              <w:rPr>
                <w:rFonts w:ascii="Times New Roman" w:hAnsi="Times New Roman" w:cs="Times New Roman"/>
                <w:sz w:val="28"/>
                <w:szCs w:val="28"/>
              </w:rPr>
              <w:t>Например: обмен новостями после выходных, обсуждения разных ситуаций произошедших</w:t>
            </w:r>
            <w:r w:rsidR="00E74B0C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 новая книга или игра (здесь можно обсудить правила пользования новой игрой)</w:t>
            </w:r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старших дошкольников темой может быть планирование предстоящей недели, такую тему очень удобно обсуждать по пятницам, вы озвучиваете тему на неделю, а дети обсуждают, что бы они хотели узнать,  может кто – то уже знает ответы на некоторые вопросы</w:t>
            </w:r>
            <w:proofErr w:type="gramEnd"/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 и готов поделиться с группой, или  ребенок  хочет сам найти ответ на свой вопрос. В нашей группе мы уделяем много внимание на эмоциональное развитие детей, вариантов для проведения по данному направлению очень много. Например: игры на сплочение коллектива, упражнения для релаксации,  </w:t>
            </w:r>
            <w:proofErr w:type="spellStart"/>
            <w:r w:rsidRPr="002C02C0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bookmarkStart w:id="0" w:name="_GoBack"/>
            <w:bookmarkEnd w:id="0"/>
            <w:r w:rsidRPr="002C02C0">
              <w:rPr>
                <w:rFonts w:ascii="Times New Roman" w:hAnsi="Times New Roman" w:cs="Times New Roman"/>
                <w:sz w:val="28"/>
                <w:szCs w:val="28"/>
              </w:rPr>
              <w:t>ихогимнастика</w:t>
            </w:r>
            <w:proofErr w:type="spellEnd"/>
            <w:r w:rsidRPr="002C02C0">
              <w:rPr>
                <w:rFonts w:ascii="Times New Roman" w:hAnsi="Times New Roman" w:cs="Times New Roman"/>
                <w:sz w:val="28"/>
                <w:szCs w:val="28"/>
              </w:rPr>
              <w:t xml:space="preserve"> для эмоциональной разгрузки и многое другое. </w:t>
            </w:r>
          </w:p>
        </w:tc>
      </w:tr>
      <w:tr w:rsidR="00D12D43" w:rsidTr="002C02C0">
        <w:tc>
          <w:tcPr>
            <w:tcW w:w="496" w:type="dxa"/>
          </w:tcPr>
          <w:p w:rsidR="00D12D43" w:rsidRDefault="006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D12D43" w:rsidRDefault="002C02C0" w:rsidP="005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использования технологии утренний круг в своей группе хотелось бы отметить, что у детей формируется чувство коллективизма, хотя они еще совсем маленькие, но при такой модели общения  их воображение и мышление не скованно страхом неудачи, дети чувствуют себя более свободно и уверенно в своих высказываниях при взаимодействии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</w:tbl>
    <w:p w:rsidR="00834D39" w:rsidRPr="005B3A31" w:rsidRDefault="00834D39">
      <w:pPr>
        <w:rPr>
          <w:rFonts w:ascii="Times New Roman" w:hAnsi="Times New Roman" w:cs="Times New Roman"/>
          <w:sz w:val="28"/>
          <w:szCs w:val="28"/>
        </w:rPr>
      </w:pPr>
    </w:p>
    <w:sectPr w:rsidR="00834D39" w:rsidRPr="005B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7"/>
    <w:rsid w:val="00055836"/>
    <w:rsid w:val="00140689"/>
    <w:rsid w:val="001665FB"/>
    <w:rsid w:val="001E266D"/>
    <w:rsid w:val="00207721"/>
    <w:rsid w:val="00240D28"/>
    <w:rsid w:val="00295385"/>
    <w:rsid w:val="002C02C0"/>
    <w:rsid w:val="00383753"/>
    <w:rsid w:val="003E0D35"/>
    <w:rsid w:val="00404A5D"/>
    <w:rsid w:val="005B3A31"/>
    <w:rsid w:val="005C3ECA"/>
    <w:rsid w:val="005E5E77"/>
    <w:rsid w:val="006A701C"/>
    <w:rsid w:val="006D3E4C"/>
    <w:rsid w:val="0070221A"/>
    <w:rsid w:val="00834D39"/>
    <w:rsid w:val="00A36071"/>
    <w:rsid w:val="00C54669"/>
    <w:rsid w:val="00D12D43"/>
    <w:rsid w:val="00E74B0C"/>
    <w:rsid w:val="00E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8668-940B-4E91-8E15-DC390A1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2022-02-16T13:07:00Z</cp:lastPrinted>
  <dcterms:created xsi:type="dcterms:W3CDTF">2022-02-08T10:32:00Z</dcterms:created>
  <dcterms:modified xsi:type="dcterms:W3CDTF">2022-02-17T10:37:00Z</dcterms:modified>
</cp:coreProperties>
</file>