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79" w:rsidRPr="00C21779" w:rsidRDefault="00C21779" w:rsidP="00C21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1779">
        <w:rPr>
          <w:rFonts w:ascii="Times New Roman" w:hAnsi="Times New Roman" w:cs="Times New Roman"/>
          <w:b/>
          <w:sz w:val="28"/>
          <w:szCs w:val="24"/>
        </w:rPr>
        <w:t>Задачи практики</w:t>
      </w:r>
    </w:p>
    <w:p w:rsidR="00C21779" w:rsidRPr="00C21779" w:rsidRDefault="00C21779" w:rsidP="00C217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C21779">
        <w:rPr>
          <w:rFonts w:ascii="Times New Roman" w:hAnsi="Times New Roman" w:cs="Times New Roman"/>
          <w:sz w:val="28"/>
          <w:szCs w:val="24"/>
        </w:rPr>
        <w:t xml:space="preserve"> </w:t>
      </w:r>
      <w:r w:rsidRPr="00C21779">
        <w:rPr>
          <w:rFonts w:ascii="Times New Roman" w:hAnsi="Times New Roman" w:cs="Times New Roman"/>
          <w:b/>
          <w:sz w:val="28"/>
          <w:szCs w:val="24"/>
        </w:rPr>
        <w:t xml:space="preserve">Обучающие: </w:t>
      </w:r>
    </w:p>
    <w:p w:rsidR="00C21779" w:rsidRPr="00C21779" w:rsidRDefault="00C21779" w:rsidP="00C217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21779">
        <w:rPr>
          <w:rFonts w:ascii="Times New Roman" w:hAnsi="Times New Roman" w:cs="Times New Roman"/>
          <w:sz w:val="28"/>
          <w:szCs w:val="24"/>
        </w:rPr>
        <w:t>-познакомить с комплектом мини-роботов «</w:t>
      </w:r>
      <w:proofErr w:type="spellStart"/>
      <w:r w:rsidRPr="00C21779">
        <w:rPr>
          <w:rFonts w:ascii="Times New Roman" w:hAnsi="Times New Roman" w:cs="Times New Roman"/>
          <w:sz w:val="28"/>
          <w:szCs w:val="24"/>
        </w:rPr>
        <w:t>Bee-Bot</w:t>
      </w:r>
      <w:proofErr w:type="spellEnd"/>
      <w:r w:rsidRPr="00C21779">
        <w:rPr>
          <w:rFonts w:ascii="Times New Roman" w:hAnsi="Times New Roman" w:cs="Times New Roman"/>
          <w:sz w:val="28"/>
          <w:szCs w:val="24"/>
        </w:rPr>
        <w:t>»;</w:t>
      </w:r>
    </w:p>
    <w:p w:rsidR="00C21779" w:rsidRPr="00C21779" w:rsidRDefault="00C21779" w:rsidP="00C217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21779">
        <w:rPr>
          <w:rFonts w:ascii="Times New Roman" w:hAnsi="Times New Roman" w:cs="Times New Roman"/>
          <w:sz w:val="28"/>
          <w:szCs w:val="24"/>
        </w:rPr>
        <w:t>-учить составлять схемы;</w:t>
      </w:r>
    </w:p>
    <w:p w:rsidR="00C21779" w:rsidRPr="00C21779" w:rsidRDefault="00C21779" w:rsidP="00C217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21779">
        <w:rPr>
          <w:rFonts w:ascii="Times New Roman" w:hAnsi="Times New Roman" w:cs="Times New Roman"/>
          <w:sz w:val="28"/>
          <w:szCs w:val="24"/>
        </w:rPr>
        <w:t>-познакомить с правилами безопасной работы с использования мини-роботов «</w:t>
      </w:r>
      <w:proofErr w:type="spellStart"/>
      <w:r w:rsidRPr="00C21779">
        <w:rPr>
          <w:rFonts w:ascii="Times New Roman" w:hAnsi="Times New Roman" w:cs="Times New Roman"/>
          <w:sz w:val="28"/>
          <w:szCs w:val="24"/>
        </w:rPr>
        <w:t>Bee-Bot</w:t>
      </w:r>
      <w:proofErr w:type="spellEnd"/>
      <w:r w:rsidRPr="00C21779">
        <w:rPr>
          <w:rFonts w:ascii="Times New Roman" w:hAnsi="Times New Roman" w:cs="Times New Roman"/>
          <w:sz w:val="28"/>
          <w:szCs w:val="24"/>
        </w:rPr>
        <w:t>».</w:t>
      </w:r>
    </w:p>
    <w:p w:rsidR="00C21779" w:rsidRPr="00C21779" w:rsidRDefault="00C21779" w:rsidP="00C217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C21779">
        <w:rPr>
          <w:rFonts w:ascii="Times New Roman" w:hAnsi="Times New Roman" w:cs="Times New Roman"/>
          <w:sz w:val="28"/>
          <w:szCs w:val="24"/>
        </w:rPr>
        <w:t xml:space="preserve">  </w:t>
      </w:r>
      <w:r w:rsidRPr="00C21779">
        <w:rPr>
          <w:rFonts w:ascii="Times New Roman" w:hAnsi="Times New Roman" w:cs="Times New Roman"/>
          <w:b/>
          <w:sz w:val="28"/>
          <w:szCs w:val="24"/>
        </w:rPr>
        <w:t>Развивающие:</w:t>
      </w:r>
    </w:p>
    <w:p w:rsidR="00C21779" w:rsidRPr="00C21779" w:rsidRDefault="00C21779" w:rsidP="00C217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C21779">
        <w:rPr>
          <w:rFonts w:ascii="Times New Roman" w:hAnsi="Times New Roman" w:cs="Times New Roman"/>
          <w:sz w:val="28"/>
          <w:szCs w:val="24"/>
        </w:rPr>
        <w:t>развивать психофизические качества детей: память, внимание, логическое и аналитическое мышление;</w:t>
      </w:r>
    </w:p>
    <w:p w:rsidR="00C21779" w:rsidRPr="00C21779" w:rsidRDefault="00C21779" w:rsidP="00C217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21779">
        <w:rPr>
          <w:rFonts w:ascii="Times New Roman" w:hAnsi="Times New Roman" w:cs="Times New Roman"/>
          <w:sz w:val="28"/>
          <w:szCs w:val="24"/>
        </w:rPr>
        <w:t>-развивать мелкую моторику;</w:t>
      </w:r>
    </w:p>
    <w:p w:rsidR="00C21779" w:rsidRPr="00C21779" w:rsidRDefault="00C21779" w:rsidP="00C217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21779">
        <w:rPr>
          <w:rFonts w:ascii="Times New Roman" w:hAnsi="Times New Roman" w:cs="Times New Roman"/>
          <w:sz w:val="28"/>
          <w:szCs w:val="24"/>
        </w:rPr>
        <w:t>-развивать творческую инициативу и самостоятельность.</w:t>
      </w:r>
    </w:p>
    <w:p w:rsidR="00C21779" w:rsidRPr="00C21779" w:rsidRDefault="00C21779" w:rsidP="00C217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C21779">
        <w:rPr>
          <w:rFonts w:ascii="Times New Roman" w:hAnsi="Times New Roman" w:cs="Times New Roman"/>
          <w:sz w:val="28"/>
          <w:szCs w:val="24"/>
        </w:rPr>
        <w:t xml:space="preserve"> </w:t>
      </w:r>
      <w:r w:rsidRPr="00C21779">
        <w:rPr>
          <w:rFonts w:ascii="Times New Roman" w:hAnsi="Times New Roman" w:cs="Times New Roman"/>
          <w:b/>
          <w:sz w:val="28"/>
          <w:szCs w:val="24"/>
        </w:rPr>
        <w:t xml:space="preserve">Воспитательные: </w:t>
      </w:r>
    </w:p>
    <w:p w:rsidR="00C21779" w:rsidRPr="00C21779" w:rsidRDefault="00C21779" w:rsidP="00C217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21779">
        <w:rPr>
          <w:rFonts w:ascii="Times New Roman" w:hAnsi="Times New Roman" w:cs="Times New Roman"/>
          <w:sz w:val="28"/>
          <w:szCs w:val="24"/>
        </w:rPr>
        <w:t xml:space="preserve">-воспитывать у детей интерес к техническим видам творчества; </w:t>
      </w:r>
    </w:p>
    <w:p w:rsidR="00C21779" w:rsidRPr="00C21779" w:rsidRDefault="00C21779" w:rsidP="00C217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21779">
        <w:rPr>
          <w:rFonts w:ascii="Times New Roman" w:hAnsi="Times New Roman" w:cs="Times New Roman"/>
          <w:sz w:val="28"/>
          <w:szCs w:val="24"/>
        </w:rPr>
        <w:t>-развивать коммуникативную компетенцию: участия в беседе, обсуждении;</w:t>
      </w:r>
    </w:p>
    <w:p w:rsidR="00C21779" w:rsidRPr="00C21779" w:rsidRDefault="00C21779" w:rsidP="00C217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21779">
        <w:rPr>
          <w:rFonts w:ascii="Times New Roman" w:hAnsi="Times New Roman" w:cs="Times New Roman"/>
          <w:sz w:val="28"/>
          <w:szCs w:val="24"/>
        </w:rPr>
        <w:t xml:space="preserve">-формировать навыки сотрудничества: работа в коллективе, в команде, малой группе (в паре); </w:t>
      </w:r>
    </w:p>
    <w:p w:rsidR="00C21779" w:rsidRPr="00C21779" w:rsidRDefault="00C21779" w:rsidP="00C217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21779">
        <w:rPr>
          <w:rFonts w:ascii="Times New Roman" w:hAnsi="Times New Roman" w:cs="Times New Roman"/>
          <w:sz w:val="28"/>
          <w:szCs w:val="24"/>
        </w:rPr>
        <w:t>-развивать социально-трудовую компетенцию: трудолюбие, самостоятельность, умение доводить начатое дело до конца.</w:t>
      </w:r>
    </w:p>
    <w:p w:rsidR="00472AAC" w:rsidRPr="00C21779" w:rsidRDefault="00C21779" w:rsidP="00C217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779">
        <w:rPr>
          <w:rFonts w:ascii="Times New Roman" w:hAnsi="Times New Roman" w:cs="Times New Roman"/>
          <w:sz w:val="24"/>
          <w:szCs w:val="24"/>
        </w:rPr>
        <w:t>.</w:t>
      </w:r>
    </w:p>
    <w:sectPr w:rsidR="00472AAC" w:rsidRPr="00C21779" w:rsidSect="0047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21779"/>
    <w:rsid w:val="00472AAC"/>
    <w:rsid w:val="00C2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2021-09-30T11:49:00Z</dcterms:created>
  <dcterms:modified xsi:type="dcterms:W3CDTF">2021-09-30T11:54:00Z</dcterms:modified>
</cp:coreProperties>
</file>